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C057E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  <w:bookmarkStart w:id="0" w:name="_GoBack"/>
      <w:bookmarkEnd w:id="0"/>
    </w:p>
    <w:p w14:paraId="326BB41A" w14:textId="46982F9C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96823">
        <w:rPr>
          <w:rFonts w:ascii="Arial" w:hAnsi="Arial" w:cs="Arial"/>
          <w:b/>
          <w:bCs/>
        </w:rPr>
        <w:t>844</w:t>
      </w:r>
    </w:p>
    <w:p w14:paraId="68E910B3" w14:textId="217CBCC2" w:rsidR="00D74AEA" w:rsidRDefault="0003233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B96823">
        <w:rPr>
          <w:rFonts w:ascii="Arial" w:hAnsi="Arial" w:cs="Arial"/>
          <w:b/>
          <w:bCs/>
        </w:rPr>
        <w:t>8</w:t>
      </w:r>
    </w:p>
    <w:p w14:paraId="5032994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02E914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941BD" w14:textId="4FAC96C9" w:rsidR="00D74AEA" w:rsidRPr="009502F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96823">
        <w:rPr>
          <w:rFonts w:ascii="Arial" w:hAnsi="Arial" w:cs="Arial"/>
          <w:bCs/>
        </w:rPr>
        <w:t>Testing Tires</w:t>
      </w:r>
    </w:p>
    <w:p w14:paraId="0DABD8CA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14A86AC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C15A412" w14:textId="77777777" w:rsidR="0000197A" w:rsidRPr="0003233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A0D75">
        <w:rPr>
          <w:rFonts w:ascii="Arial" w:hAnsi="Arial" w:cs="Arial"/>
          <w:bCs/>
        </w:rPr>
        <w:t>T</w:t>
      </w:r>
      <w:r w:rsidR="00032338">
        <w:rPr>
          <w:rFonts w:ascii="Arial" w:hAnsi="Arial" w:cs="Arial"/>
          <w:bCs/>
        </w:rPr>
        <w:t>his high</w:t>
      </w:r>
      <w:r w:rsidR="00EA0D75">
        <w:rPr>
          <w:rFonts w:ascii="Arial" w:hAnsi="Arial" w:cs="Arial"/>
          <w:bCs/>
        </w:rPr>
        <w:t>-tech water-</w:t>
      </w:r>
      <w:r w:rsidR="00C542CE">
        <w:rPr>
          <w:rFonts w:ascii="Arial" w:hAnsi="Arial" w:cs="Arial"/>
          <w:bCs/>
        </w:rPr>
        <w:t xml:space="preserve">powered test facility was </w:t>
      </w:r>
      <w:r w:rsidR="00EA0D75">
        <w:rPr>
          <w:rFonts w:ascii="Arial" w:hAnsi="Arial" w:cs="Arial"/>
          <w:bCs/>
        </w:rPr>
        <w:t xml:space="preserve">often </w:t>
      </w:r>
      <w:r w:rsidR="00F12B7D">
        <w:rPr>
          <w:rFonts w:ascii="Arial" w:hAnsi="Arial" w:cs="Arial"/>
          <w:bCs/>
        </w:rPr>
        <w:t>called</w:t>
      </w:r>
      <w:r w:rsidR="00EA0D75">
        <w:rPr>
          <w:rFonts w:ascii="Arial" w:hAnsi="Arial" w:cs="Arial"/>
          <w:bCs/>
        </w:rPr>
        <w:t xml:space="preserve"> the world’s largest water gun!</w:t>
      </w:r>
    </w:p>
    <w:p w14:paraId="05441478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1FD1EF7A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595AD541" w14:textId="5774E6CA" w:rsidR="00A23E05" w:rsidRDefault="00E00316" w:rsidP="00A23E05">
      <w:pPr>
        <w:pStyle w:val="Standard"/>
        <w:rPr>
          <w:rFonts w:ascii="Arial" w:hAnsi="Arial" w:cs="Arial"/>
          <w:b/>
          <w:bCs/>
          <w:color w:val="030005"/>
        </w:rPr>
      </w:pPr>
      <w:r>
        <w:rPr>
          <w:rFonts w:ascii="Arial" w:hAnsi="Arial" w:cs="Arial"/>
          <w:b/>
          <w:bCs/>
        </w:rPr>
        <w:t xml:space="preserve">ANNOUNCER:  </w:t>
      </w:r>
      <w:r w:rsidR="00B96823" w:rsidRPr="00B96823">
        <w:rPr>
          <w:rFonts w:ascii="Arial" w:hAnsi="Arial" w:cs="Arial"/>
          <w:color w:val="030005"/>
        </w:rPr>
        <w:t xml:space="preserve">This is, “Innovation Now,” bringing you stories of revolutionary ideas, emerging technologies, and the people behind the concepts that shape the future.  </w:t>
      </w:r>
    </w:p>
    <w:p w14:paraId="0CB40139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09F9CAE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542CE">
        <w:rPr>
          <w:rFonts w:ascii="Arial" w:hAnsi="Arial" w:cs="Arial"/>
          <w:bCs/>
          <w:color w:val="030005"/>
        </w:rPr>
        <w:t xml:space="preserve">Research performed at the Aircraft Landing Dynamics Facility at NASA Langley led to </w:t>
      </w:r>
      <w:proofErr w:type="gramStart"/>
      <w:r w:rsidR="00C542CE">
        <w:rPr>
          <w:rFonts w:ascii="Arial" w:hAnsi="Arial" w:cs="Arial"/>
          <w:bCs/>
          <w:color w:val="030005"/>
        </w:rPr>
        <w:t>a number of</w:t>
      </w:r>
      <w:proofErr w:type="gramEnd"/>
      <w:r w:rsidR="00C542CE">
        <w:rPr>
          <w:rFonts w:ascii="Arial" w:hAnsi="Arial" w:cs="Arial"/>
          <w:bCs/>
          <w:color w:val="030005"/>
        </w:rPr>
        <w:t xml:space="preserve"> improvements in landing gear, aircraft tires, </w:t>
      </w:r>
      <w:r w:rsidR="00EA0D75">
        <w:rPr>
          <w:rFonts w:ascii="Arial" w:hAnsi="Arial" w:cs="Arial"/>
          <w:bCs/>
          <w:color w:val="030005"/>
        </w:rPr>
        <w:t xml:space="preserve">brakes, </w:t>
      </w:r>
      <w:r w:rsidR="00C542CE">
        <w:rPr>
          <w:rFonts w:ascii="Arial" w:hAnsi="Arial" w:cs="Arial"/>
          <w:bCs/>
          <w:color w:val="030005"/>
        </w:rPr>
        <w:t xml:space="preserve">runways, and even highways.  </w:t>
      </w:r>
    </w:p>
    <w:p w14:paraId="364AA929" w14:textId="77777777" w:rsidR="00C542CE" w:rsidRDefault="00C542CE" w:rsidP="00A238FA">
      <w:pPr>
        <w:pStyle w:val="Standard"/>
        <w:rPr>
          <w:rFonts w:ascii="Arial" w:hAnsi="Arial" w:cs="Arial"/>
          <w:bCs/>
          <w:color w:val="030005"/>
        </w:rPr>
      </w:pPr>
    </w:p>
    <w:p w14:paraId="69485DBD" w14:textId="77777777" w:rsidR="00C542CE" w:rsidRDefault="00C542C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 less than 2 seconds, thousands of gallons of water and pressurized air propelled a 54-ton steel carriage mounted on rails to racecar velocity.  </w:t>
      </w:r>
    </w:p>
    <w:p w14:paraId="1840FF51" w14:textId="77777777" w:rsidR="009502F7" w:rsidRDefault="009502F7" w:rsidP="00A238FA">
      <w:pPr>
        <w:pStyle w:val="Standard"/>
        <w:rPr>
          <w:rFonts w:ascii="Arial" w:hAnsi="Arial" w:cs="Arial"/>
          <w:bCs/>
          <w:color w:val="030005"/>
        </w:rPr>
      </w:pPr>
    </w:p>
    <w:p w14:paraId="108F903C" w14:textId="77777777" w:rsidR="009502F7" w:rsidRDefault="001F1EEC" w:rsidP="009502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tire to be tested was</w:t>
      </w:r>
      <w:r w:rsidR="00EA0D75">
        <w:rPr>
          <w:rFonts w:ascii="Arial" w:hAnsi="Arial" w:cs="Arial"/>
          <w:bCs/>
          <w:color w:val="030005"/>
        </w:rPr>
        <w:t xml:space="preserve"> bolt</w:t>
      </w:r>
      <w:r>
        <w:rPr>
          <w:rFonts w:ascii="Arial" w:hAnsi="Arial" w:cs="Arial"/>
          <w:bCs/>
          <w:color w:val="030005"/>
        </w:rPr>
        <w:t xml:space="preserve">ed inside the carriage and </w:t>
      </w:r>
      <w:r w:rsidR="00EA0D75">
        <w:rPr>
          <w:rFonts w:ascii="Arial" w:hAnsi="Arial" w:cs="Arial"/>
          <w:bCs/>
          <w:color w:val="030005"/>
        </w:rPr>
        <w:t>shot down the track</w:t>
      </w:r>
      <w:r w:rsidR="009502F7">
        <w:rPr>
          <w:rFonts w:ascii="Arial" w:hAnsi="Arial" w:cs="Arial"/>
          <w:bCs/>
          <w:color w:val="030005"/>
        </w:rPr>
        <w:t>.  As the carriage passed over the test surface, the landing gear was sla</w:t>
      </w:r>
      <w:r w:rsidR="006446B1">
        <w:rPr>
          <w:rFonts w:ascii="Arial" w:hAnsi="Arial" w:cs="Arial"/>
          <w:bCs/>
          <w:color w:val="030005"/>
        </w:rPr>
        <w:t xml:space="preserve">mmed into the runway to mimic a </w:t>
      </w:r>
      <w:proofErr w:type="gramStart"/>
      <w:r w:rsidR="006446B1">
        <w:rPr>
          <w:rFonts w:ascii="Arial" w:hAnsi="Arial" w:cs="Arial"/>
          <w:bCs/>
          <w:color w:val="030005"/>
        </w:rPr>
        <w:t>high speed</w:t>
      </w:r>
      <w:proofErr w:type="gramEnd"/>
      <w:r w:rsidR="009502F7">
        <w:rPr>
          <w:rFonts w:ascii="Arial" w:hAnsi="Arial" w:cs="Arial"/>
          <w:bCs/>
          <w:color w:val="030005"/>
        </w:rPr>
        <w:t xml:space="preserve"> aircraft landing.  An overhead sprinkl</w:t>
      </w:r>
      <w:r>
        <w:rPr>
          <w:rFonts w:ascii="Arial" w:hAnsi="Arial" w:cs="Arial"/>
          <w:bCs/>
          <w:color w:val="030005"/>
        </w:rPr>
        <w:t xml:space="preserve">er system could </w:t>
      </w:r>
      <w:r w:rsidR="006446B1">
        <w:rPr>
          <w:rFonts w:ascii="Arial" w:hAnsi="Arial" w:cs="Arial"/>
          <w:bCs/>
          <w:color w:val="030005"/>
        </w:rPr>
        <w:t>simulate light drizzle or</w:t>
      </w:r>
      <w:r w:rsidR="009502F7">
        <w:rPr>
          <w:rFonts w:ascii="Arial" w:hAnsi="Arial" w:cs="Arial"/>
          <w:bCs/>
          <w:color w:val="030005"/>
        </w:rPr>
        <w:t xml:space="preserve"> heavy rainfall.  </w:t>
      </w:r>
    </w:p>
    <w:p w14:paraId="6E9CFE0C" w14:textId="77777777" w:rsidR="00C542CE" w:rsidRDefault="00C542CE" w:rsidP="00A238FA">
      <w:pPr>
        <w:pStyle w:val="Standard"/>
        <w:rPr>
          <w:rFonts w:ascii="Arial" w:hAnsi="Arial" w:cs="Arial"/>
          <w:bCs/>
          <w:color w:val="030005"/>
        </w:rPr>
      </w:pPr>
    </w:p>
    <w:p w14:paraId="17CB11AA" w14:textId="77777777" w:rsidR="006446B1" w:rsidRDefault="009502F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Meanwhile, dozens of</w:t>
      </w:r>
      <w:r w:rsidR="006446B1">
        <w:rPr>
          <w:rFonts w:ascii="Arial" w:hAnsi="Arial" w:cs="Arial"/>
          <w:bCs/>
          <w:color w:val="030005"/>
        </w:rPr>
        <w:t xml:space="preserve"> sensors radioed real-time </w:t>
      </w:r>
      <w:r w:rsidR="001F1EEC">
        <w:rPr>
          <w:rFonts w:ascii="Arial" w:hAnsi="Arial" w:cs="Arial"/>
          <w:bCs/>
          <w:color w:val="030005"/>
        </w:rPr>
        <w:t xml:space="preserve">test </w:t>
      </w:r>
      <w:r>
        <w:rPr>
          <w:rFonts w:ascii="Arial" w:hAnsi="Arial" w:cs="Arial"/>
          <w:bCs/>
          <w:color w:val="030005"/>
        </w:rPr>
        <w:t xml:space="preserve">data from </w:t>
      </w:r>
      <w:r w:rsidR="006446B1">
        <w:rPr>
          <w:rFonts w:ascii="Arial" w:hAnsi="Arial" w:cs="Arial"/>
          <w:bCs/>
          <w:color w:val="030005"/>
        </w:rPr>
        <w:t>the carriage</w:t>
      </w:r>
      <w:r w:rsidR="00F12B7D">
        <w:rPr>
          <w:rFonts w:ascii="Arial" w:hAnsi="Arial" w:cs="Arial"/>
          <w:bCs/>
          <w:color w:val="030005"/>
        </w:rPr>
        <w:t>.</w:t>
      </w:r>
      <w:r w:rsidR="00BD353B">
        <w:rPr>
          <w:rFonts w:ascii="Arial" w:hAnsi="Arial" w:cs="Arial"/>
          <w:bCs/>
          <w:color w:val="030005"/>
        </w:rPr>
        <w:t xml:space="preserve"> </w:t>
      </w:r>
    </w:p>
    <w:p w14:paraId="6471719C" w14:textId="77777777" w:rsidR="00F12B7D" w:rsidRDefault="00F12B7D" w:rsidP="00A238FA">
      <w:pPr>
        <w:pStyle w:val="Standard"/>
        <w:rPr>
          <w:rFonts w:ascii="Arial" w:hAnsi="Arial" w:cs="Arial"/>
          <w:bCs/>
          <w:color w:val="030005"/>
        </w:rPr>
      </w:pPr>
    </w:p>
    <w:p w14:paraId="6F20591E" w14:textId="77777777" w:rsidR="00BD353B" w:rsidRDefault="00F12B7D" w:rsidP="009502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</w:t>
      </w:r>
      <w:r w:rsidR="00BD353B">
        <w:rPr>
          <w:rFonts w:ascii="Arial" w:hAnsi="Arial" w:cs="Arial"/>
          <w:bCs/>
          <w:color w:val="030005"/>
        </w:rPr>
        <w:t>or</w:t>
      </w:r>
      <w:r>
        <w:rPr>
          <w:rFonts w:ascii="Arial" w:hAnsi="Arial" w:cs="Arial"/>
          <w:bCs/>
          <w:color w:val="030005"/>
        </w:rPr>
        <w:t xml:space="preserve"> almost</w:t>
      </w:r>
      <w:r w:rsidR="00BD353B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six</w:t>
      </w:r>
      <w:r w:rsidR="009502F7">
        <w:rPr>
          <w:rFonts w:ascii="Arial" w:hAnsi="Arial" w:cs="Arial"/>
          <w:bCs/>
          <w:color w:val="030005"/>
        </w:rPr>
        <w:t xml:space="preserve"> decades, </w:t>
      </w:r>
      <w:r w:rsidR="00BD353B">
        <w:rPr>
          <w:rFonts w:ascii="Arial" w:hAnsi="Arial" w:cs="Arial"/>
          <w:bCs/>
          <w:color w:val="030005"/>
        </w:rPr>
        <w:t>researchers at Langley kept those</w:t>
      </w:r>
      <w:r>
        <w:rPr>
          <w:rFonts w:ascii="Arial" w:hAnsi="Arial" w:cs="Arial"/>
          <w:bCs/>
          <w:color w:val="030005"/>
        </w:rPr>
        <w:t xml:space="preserve"> wheels spinning, and whether they were testing tire wear on the space shuttle or an airplane brake</w:t>
      </w:r>
      <w:r w:rsidR="001F1EEC">
        <w:rPr>
          <w:rFonts w:ascii="Arial" w:hAnsi="Arial" w:cs="Arial"/>
          <w:bCs/>
          <w:color w:val="030005"/>
        </w:rPr>
        <w:t xml:space="preserve"> system</w:t>
      </w:r>
      <w:r>
        <w:rPr>
          <w:rFonts w:ascii="Arial" w:hAnsi="Arial" w:cs="Arial"/>
          <w:bCs/>
          <w:color w:val="030005"/>
        </w:rPr>
        <w:t xml:space="preserve">, they helped make </w:t>
      </w:r>
      <w:r w:rsidR="00BD353B">
        <w:rPr>
          <w:rFonts w:ascii="Arial" w:hAnsi="Arial" w:cs="Arial"/>
          <w:bCs/>
          <w:color w:val="030005"/>
        </w:rPr>
        <w:t xml:space="preserve">transportation safer for us all.  </w:t>
      </w:r>
    </w:p>
    <w:p w14:paraId="4707BFDF" w14:textId="77777777" w:rsidR="00BD353B" w:rsidRDefault="00BD353B" w:rsidP="009502F7">
      <w:pPr>
        <w:pStyle w:val="Standard"/>
        <w:rPr>
          <w:rFonts w:ascii="Arial" w:hAnsi="Arial" w:cs="Arial"/>
          <w:bCs/>
          <w:color w:val="030005"/>
        </w:rPr>
      </w:pPr>
    </w:p>
    <w:p w14:paraId="0F589E1D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B678AE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5440834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9F8187F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DD0AFB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9F177FD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D3F19" w14:textId="77777777" w:rsidR="00284473" w:rsidRDefault="00284473">
      <w:r>
        <w:separator/>
      </w:r>
    </w:p>
  </w:endnote>
  <w:endnote w:type="continuationSeparator" w:id="0">
    <w:p w14:paraId="53A88B69" w14:textId="77777777" w:rsidR="00284473" w:rsidRDefault="0028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22DB7" w14:textId="77777777" w:rsidR="00284473" w:rsidRDefault="00284473">
      <w:r>
        <w:rPr>
          <w:color w:val="000000"/>
        </w:rPr>
        <w:separator/>
      </w:r>
    </w:p>
  </w:footnote>
  <w:footnote w:type="continuationSeparator" w:id="0">
    <w:p w14:paraId="56B522CD" w14:textId="77777777" w:rsidR="00284473" w:rsidRDefault="002844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2338"/>
    <w:rsid w:val="00091A9C"/>
    <w:rsid w:val="000F484B"/>
    <w:rsid w:val="001269C2"/>
    <w:rsid w:val="00153B3D"/>
    <w:rsid w:val="001D7AA0"/>
    <w:rsid w:val="001F1EEC"/>
    <w:rsid w:val="00224298"/>
    <w:rsid w:val="0023745F"/>
    <w:rsid w:val="0028091D"/>
    <w:rsid w:val="00284473"/>
    <w:rsid w:val="002C0A2F"/>
    <w:rsid w:val="002E4471"/>
    <w:rsid w:val="003768D5"/>
    <w:rsid w:val="0038768B"/>
    <w:rsid w:val="00402FAF"/>
    <w:rsid w:val="00423F8A"/>
    <w:rsid w:val="004A3847"/>
    <w:rsid w:val="004D3C49"/>
    <w:rsid w:val="00511DD1"/>
    <w:rsid w:val="00561017"/>
    <w:rsid w:val="006446B1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47003"/>
    <w:rsid w:val="008604D3"/>
    <w:rsid w:val="008A5EF7"/>
    <w:rsid w:val="008A7A57"/>
    <w:rsid w:val="00913B26"/>
    <w:rsid w:val="009502F7"/>
    <w:rsid w:val="00951B93"/>
    <w:rsid w:val="00967D06"/>
    <w:rsid w:val="009917AB"/>
    <w:rsid w:val="009A767F"/>
    <w:rsid w:val="009E3029"/>
    <w:rsid w:val="00A238FA"/>
    <w:rsid w:val="00A23E05"/>
    <w:rsid w:val="00A56627"/>
    <w:rsid w:val="00AA7DF4"/>
    <w:rsid w:val="00B105A3"/>
    <w:rsid w:val="00B3636E"/>
    <w:rsid w:val="00B42D36"/>
    <w:rsid w:val="00B96823"/>
    <w:rsid w:val="00BD353B"/>
    <w:rsid w:val="00BD72CD"/>
    <w:rsid w:val="00C061B5"/>
    <w:rsid w:val="00C542CE"/>
    <w:rsid w:val="00C92551"/>
    <w:rsid w:val="00CA4EA9"/>
    <w:rsid w:val="00D40C45"/>
    <w:rsid w:val="00D74AEA"/>
    <w:rsid w:val="00D86ED1"/>
    <w:rsid w:val="00DA1589"/>
    <w:rsid w:val="00DD0CF8"/>
    <w:rsid w:val="00E00316"/>
    <w:rsid w:val="00E02103"/>
    <w:rsid w:val="00E65F2C"/>
    <w:rsid w:val="00EA0D75"/>
    <w:rsid w:val="00F03A3C"/>
    <w:rsid w:val="00F12B7D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6D312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2018-08-03T15:00:00Z</dcterms:created>
  <dcterms:modified xsi:type="dcterms:W3CDTF">2018-08-03T15:00:00Z</dcterms:modified>
</cp:coreProperties>
</file>